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Стоматология ортопедическая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23.07.2026, 05:29 МСК · База обновлена: 23.07.2026, 05:28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ПРУЖИНА ДЛЯ РАСШИРЕНИЯ ВЕРХНЕЙ ЧЕЛЮСТИ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Коллера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Калвелиса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Коффина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Вольского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Коффина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ОБТУРАТОР КЕЗА ОТЛИЧАЕТСЯ ОТ ДРУГИХ ОБТУРАТОРОВ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наличием дуги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можно изготовить без снятия оттиска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отсутствием небной пластинки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наличием кламмеров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отсутствием небной пластинки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ЗА ПРИПАСОВКОЙ МОСТОВИДНОГО ПРОТЕЗА В ПОЛОСТИ РТА СЛЕДУЕТ ЛАБОРАТОРНЫЙ ЭТАП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отбеливания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полировки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обработки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припаивания к коронкам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полировки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КОВКА ШТАМПОВАННОЙ КОРОНКИ ПРОИЗВОДИТСЯ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 свинце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 наковальне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 штампике из легкоплавкого металла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 штампике из гипса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на наковальне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СЛЕДУЮЩИЙ КЛИНИЧЕСКИЙ ЭТАП РАБОТЫ ПРИ ИЗГОТОВЛЕНИИ ПАЯНОГО МОСТОВИДНОГО ПРОТЕЗА ПОСЛЕ ПРИПАСОВКИ КОРОНОК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отбеливание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спайка протеза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снятие оттиска с коронками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обработка протеза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снятие оттиска с коронками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ПРИМЕНЕНИЕ РЕГУЛЯТОРА ФУНКЦИИ III ТИПА ПОКАЗАНО ПРИ ПРИКУСЕ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открытом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дистальном с протрузией резцов на верхней челюсти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перекрестном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мезиальном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мезиальном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ЗАМЕНА НЁБНОЙ ПЛАСТИНКИ ВОСКОВОГО БАЗИСА ВОЗМОЖНА НА ЭТАПЕ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объемного моделирования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окончательного моделирования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предварительного моделирования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проверки восковой конструкции протеза в полости рта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окончательного моделирования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ПРИ ОТЛОМЕ КОРОНКОВОЙ ЧАСТИ ЗУБА НА УРОВНЕ ДЕСНЫ ЗУБ ВОССТАНАВЛИВАЮТ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полукоронкой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экваторной коронкой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виниром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культевой штифтовой вкладкой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культевой штифтовой вкладкой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АНАТОМИЧЕСКАЯ ФОРМА ЦЕЛЬНОЛИТОЙ КОРОНКИ МОДЕЛИРУЕТСЯ В ОБЪЕМЕ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1:3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1:1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большем, чем соседний зуб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меньшем, чем соседний зуб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1:1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НЕРАВНОМЕРНАЯ ТОЛЩИНА БАЗИСА ПРОТЕЗА ПРИВОДИТ 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неравномерному погружению в подлежащие ткани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нарушению фиксации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поломке протеза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травмированию слизистой оболочки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поломке протеза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Стоматология ортопедическая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